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38" w:rsidRDefault="00752C38">
      <w:pPr>
        <w:pStyle w:val="ConsPlusTitlePage"/>
      </w:pPr>
    </w:p>
    <w:p w:rsidR="00752C38" w:rsidRDefault="00752C38">
      <w:pPr>
        <w:pStyle w:val="ConsPlusNormal"/>
        <w:jc w:val="center"/>
        <w:outlineLvl w:val="0"/>
      </w:pPr>
    </w:p>
    <w:p w:rsidR="00752C38" w:rsidRDefault="00752C3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752C38" w:rsidRDefault="00752C38">
      <w:pPr>
        <w:pStyle w:val="ConsPlusTitle"/>
        <w:jc w:val="center"/>
      </w:pPr>
    </w:p>
    <w:p w:rsidR="00752C38" w:rsidRDefault="00752C38">
      <w:pPr>
        <w:pStyle w:val="ConsPlusTitle"/>
        <w:jc w:val="center"/>
      </w:pPr>
      <w:r>
        <w:t>ПИСЬМО</w:t>
      </w:r>
    </w:p>
    <w:p w:rsidR="00752C38" w:rsidRDefault="00752C38">
      <w:pPr>
        <w:pStyle w:val="ConsPlusTitle"/>
        <w:jc w:val="center"/>
      </w:pPr>
      <w:r>
        <w:t>от 24 ноября 2011 г. N МД-1552/03</w:t>
      </w:r>
    </w:p>
    <w:p w:rsidR="00752C38" w:rsidRDefault="00752C38">
      <w:pPr>
        <w:pStyle w:val="ConsPlusTitle"/>
        <w:jc w:val="center"/>
      </w:pPr>
    </w:p>
    <w:p w:rsidR="00752C38" w:rsidRDefault="00752C38">
      <w:pPr>
        <w:pStyle w:val="ConsPlusTitle"/>
        <w:jc w:val="center"/>
      </w:pPr>
      <w:r>
        <w:t>ОБ ОСНАЩЕНИИ ОБЩЕОБРАЗОВАТЕЛЬНЫХ УЧРЕЖДЕНИЙ</w:t>
      </w:r>
    </w:p>
    <w:p w:rsidR="00752C38" w:rsidRDefault="00752C38">
      <w:pPr>
        <w:pStyle w:val="ConsPlusTitle"/>
        <w:jc w:val="center"/>
      </w:pPr>
      <w:r>
        <w:t>УЧЕБНЫМ И УЧЕБНО-ЛАБОРАТОРНЫМ ОБОРУДОВАНИЕМ</w:t>
      </w:r>
    </w:p>
    <w:p w:rsidR="00752C38" w:rsidRDefault="00752C38">
      <w:pPr>
        <w:pStyle w:val="ConsPlusNormal"/>
        <w:jc w:val="center"/>
      </w:pPr>
    </w:p>
    <w:p w:rsidR="00752C38" w:rsidRDefault="00752C38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направляет </w:t>
      </w:r>
      <w:hyperlink w:anchor="P20" w:history="1">
        <w:r>
          <w:rPr>
            <w:color w:val="0000FF"/>
          </w:rPr>
          <w:t>Рекомендации</w:t>
        </w:r>
      </w:hyperlink>
      <w: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Данные </w:t>
      </w:r>
      <w:hyperlink w:anchor="P20" w:history="1">
        <w:r>
          <w:rPr>
            <w:color w:val="0000FF"/>
          </w:rPr>
          <w:t>Рекомендации</w:t>
        </w:r>
      </w:hyperlink>
      <w: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752C38" w:rsidRDefault="00752C38">
      <w:pPr>
        <w:pStyle w:val="ConsPlusNormal"/>
        <w:jc w:val="right"/>
      </w:pPr>
    </w:p>
    <w:p w:rsidR="00752C38" w:rsidRDefault="00752C38">
      <w:pPr>
        <w:pStyle w:val="ConsPlusNormal"/>
        <w:jc w:val="right"/>
      </w:pPr>
      <w:r>
        <w:t>Заместитель министра</w:t>
      </w:r>
    </w:p>
    <w:p w:rsidR="00752C38" w:rsidRDefault="00752C38">
      <w:pPr>
        <w:pStyle w:val="ConsPlusNormal"/>
        <w:jc w:val="right"/>
      </w:pPr>
      <w:r>
        <w:t>М.В.ДУЛИНОВ</w:t>
      </w:r>
    </w:p>
    <w:p w:rsidR="00752C38" w:rsidRDefault="00752C38">
      <w:pPr>
        <w:pStyle w:val="ConsPlusNormal"/>
        <w:jc w:val="right"/>
      </w:pPr>
    </w:p>
    <w:p w:rsidR="00752C38" w:rsidRDefault="00752C38">
      <w:pPr>
        <w:pStyle w:val="ConsPlusNormal"/>
        <w:jc w:val="right"/>
      </w:pPr>
    </w:p>
    <w:p w:rsidR="00752C38" w:rsidRDefault="00752C38">
      <w:pPr>
        <w:pStyle w:val="ConsPlusNormal"/>
        <w:jc w:val="right"/>
      </w:pPr>
    </w:p>
    <w:p w:rsidR="00752C38" w:rsidRDefault="00752C38">
      <w:pPr>
        <w:pStyle w:val="ConsPlusNormal"/>
        <w:jc w:val="right"/>
      </w:pPr>
    </w:p>
    <w:p w:rsidR="00752C38" w:rsidRDefault="00752C38">
      <w:pPr>
        <w:pStyle w:val="ConsPlusNormal"/>
        <w:jc w:val="right"/>
      </w:pPr>
    </w:p>
    <w:p w:rsidR="00752C38" w:rsidRDefault="00752C38">
      <w:pPr>
        <w:pStyle w:val="ConsPlusNormal"/>
        <w:jc w:val="center"/>
        <w:outlineLvl w:val="0"/>
      </w:pPr>
      <w:bookmarkStart w:id="0" w:name="P20"/>
      <w:bookmarkEnd w:id="0"/>
      <w:r>
        <w:t>РЕКОМЕНДАЦИИ</w:t>
      </w:r>
    </w:p>
    <w:p w:rsidR="00752C38" w:rsidRDefault="00752C38">
      <w:pPr>
        <w:pStyle w:val="ConsPlusNormal"/>
        <w:jc w:val="center"/>
      </w:pPr>
      <w:r>
        <w:t>ПО ОСНАЩЕНИЮ ОБЩЕОБРАЗОВАТЕЛЬНЫХ УЧРЕЖДЕНИЙ УЧЕБНЫМ</w:t>
      </w:r>
    </w:p>
    <w:p w:rsidR="00752C38" w:rsidRDefault="00752C38">
      <w:pPr>
        <w:pStyle w:val="ConsPlusNormal"/>
        <w:jc w:val="center"/>
      </w:pPr>
      <w:r>
        <w:t>И УЧЕБНО-ЛАБОРАТОРНЫМ ОБОРУДОВАНИЕМ, НЕОБХОДИМЫМ</w:t>
      </w:r>
    </w:p>
    <w:p w:rsidR="00752C38" w:rsidRDefault="00752C38">
      <w:pPr>
        <w:pStyle w:val="ConsPlusNormal"/>
        <w:jc w:val="center"/>
      </w:pPr>
      <w:r>
        <w:t>ДЛЯ РЕАЛИЗАЦИИ ФЕДЕРАЛЬНОГО ГОСУДАРСТВЕННОГО</w:t>
      </w:r>
    </w:p>
    <w:p w:rsidR="00752C38" w:rsidRDefault="00752C38">
      <w:pPr>
        <w:pStyle w:val="ConsPlusNormal"/>
        <w:jc w:val="center"/>
      </w:pPr>
      <w:r>
        <w:t>ОБРАЗОВАТЕЛЬНОГО СТАНДАРТА (ФГОС) ОСНОВНОГО ОБЩЕГО</w:t>
      </w:r>
    </w:p>
    <w:p w:rsidR="00752C38" w:rsidRDefault="00752C38">
      <w:pPr>
        <w:pStyle w:val="ConsPlusNormal"/>
        <w:jc w:val="center"/>
      </w:pPr>
      <w:r>
        <w:t>ОБРАЗОВАНИЯ, ОРГАНИЗАЦИИ ПРОЕКТНОЙ ДЕЯТЕЛЬНОСТИ,</w:t>
      </w:r>
    </w:p>
    <w:p w:rsidR="00752C38" w:rsidRDefault="00752C38">
      <w:pPr>
        <w:pStyle w:val="ConsPlusNormal"/>
        <w:jc w:val="center"/>
      </w:pPr>
      <w:r>
        <w:t>МОДЕЛИРОВАНИЯ И ТЕХНИЧЕСКОГО ТВОРЧЕСТВА ОБУЧАЮЩИХСЯ</w:t>
      </w:r>
    </w:p>
    <w:p w:rsidR="00752C38" w:rsidRDefault="00752C38">
      <w:pPr>
        <w:pStyle w:val="ConsPlusNormal"/>
        <w:jc w:val="center"/>
      </w:pPr>
    </w:p>
    <w:p w:rsidR="00752C38" w:rsidRDefault="00752C38">
      <w:pPr>
        <w:pStyle w:val="ConsPlusNormal"/>
        <w:jc w:val="center"/>
        <w:outlineLvl w:val="1"/>
      </w:pPr>
      <w:r>
        <w:t>1. Пояснительная записка</w:t>
      </w:r>
    </w:p>
    <w:p w:rsidR="00752C38" w:rsidRDefault="00752C38">
      <w:pPr>
        <w:pStyle w:val="ConsPlusNormal"/>
        <w:jc w:val="center"/>
      </w:pPr>
    </w:p>
    <w:p w:rsidR="00752C38" w:rsidRDefault="00752C38">
      <w:pPr>
        <w:pStyle w:val="ConsPlusNormal"/>
        <w:jc w:val="center"/>
        <w:outlineLvl w:val="2"/>
      </w:pPr>
      <w:r>
        <w:t>1.1. Цели и назначение Рекомендаций</w:t>
      </w:r>
    </w:p>
    <w:p w:rsidR="00752C38" w:rsidRDefault="00752C38">
      <w:pPr>
        <w:pStyle w:val="ConsPlusNormal"/>
        <w:jc w:val="center"/>
      </w:pPr>
    </w:p>
    <w:p w:rsidR="00752C38" w:rsidRDefault="00752C38">
      <w:pPr>
        <w:pStyle w:val="ConsPlusNormal"/>
        <w:ind w:firstLine="540"/>
        <w:jc w:val="both"/>
      </w:pPr>
      <w:r>
        <w:t xml:space="preserve"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</w:t>
      </w:r>
      <w:r>
        <w:lastRenderedPageBreak/>
        <w:t>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>Оснащение образовательного процесса должно обеспечивать возможность: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включения обучающихся в проектную и учебно-исследовательскую деятельность;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</w:t>
      </w:r>
      <w:r>
        <w:lastRenderedPageBreak/>
        <w:t>моделей и коллекций;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проектирования и конструирования, управления объектами, программирования;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создания обучающимися материальных и информационных объектов.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обучающихся.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2"/>
      </w:pPr>
      <w:r>
        <w:t>1.2. Нормативные основания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 xml:space="preserve">Предлагаемые Рекомендации разработаны в соответствии со </w:t>
      </w:r>
      <w:hyperlink r:id="rId5" w:history="1">
        <w:r>
          <w:rPr>
            <w:color w:val="0000FF"/>
          </w:rPr>
          <w:t>ст. 7</w:t>
        </w:r>
      </w:hyperlink>
      <w:r>
        <w:t xml:space="preserve"> Закона РФ "Об образовании" &lt;1&gt;, ФГОС ООО, Федеральными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учреждениях &lt;3&gt;, Федеральными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образовательным учреждениям в части охраны здоровья обучающихся, воспитанников &lt;4&gt;, </w:t>
      </w:r>
      <w:hyperlink r:id="rId9" w:history="1">
        <w:r>
          <w:rPr>
            <w:color w:val="0000FF"/>
          </w:rPr>
          <w:t>ГОСТ Р52653-2006</w:t>
        </w:r>
      </w:hyperlink>
      <w:r>
        <w:t xml:space="preserve"> "Информационно-коммуникационные технологии в образовании. Термины и определения", ГОСТ Р53626-2009 "Информационно-коммуникационные технологии в образовании. Технические средства обучения. Общие положения", </w:t>
      </w:r>
      <w:hyperlink r:id="rId10" w:history="1">
        <w:r>
          <w:rPr>
            <w:color w:val="0000FF"/>
          </w:rPr>
          <w:t>СанПиН 2.2.2/2.4.1340-03</w:t>
        </w:r>
      </w:hyperlink>
      <w:r>
        <w:t xml:space="preserve"> "Гигиенические требования к персональным электронно-вычислительным машинам и организации работы".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10 июля 1992 года N 3266-1 "Об образовании" (в действующей редакции).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&lt;2&gt; Федеральные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&lt;4&gt; Федеральные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2"/>
      </w:pPr>
      <w:r>
        <w:t>1.3. Область применения Рекомендаций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 оснащения и оборудования образовательного процесса.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1"/>
      </w:pPr>
      <w:r>
        <w:lastRenderedPageBreak/>
        <w:t>2. Комплектно-модульное построение оснащения</w:t>
      </w:r>
    </w:p>
    <w:p w:rsidR="00752C38" w:rsidRDefault="00752C38">
      <w:pPr>
        <w:pStyle w:val="ConsPlusNormal"/>
        <w:jc w:val="center"/>
      </w:pPr>
      <w:r>
        <w:t>общеобразовательного учреждения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Полное оснащение образовательного учреждения обеспечивают три взаимосвязанных комплекта: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1) общешкольное оснащение;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2) оснащение предметных кабинетов;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1"/>
      </w:pPr>
      <w:r>
        <w:t>3. Оснащение общеобразовательного учреждения,</w:t>
      </w:r>
    </w:p>
    <w:p w:rsidR="00752C38" w:rsidRDefault="00752C38">
      <w:pPr>
        <w:pStyle w:val="ConsPlusNormal"/>
        <w:jc w:val="center"/>
      </w:pPr>
      <w:r>
        <w:t>реализующего основную образовательную программу основного</w:t>
      </w:r>
    </w:p>
    <w:p w:rsidR="00752C38" w:rsidRDefault="00752C38">
      <w:pPr>
        <w:pStyle w:val="ConsPlusNormal"/>
        <w:jc w:val="center"/>
      </w:pPr>
      <w:r>
        <w:t>общего образования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 xml:space="preserve">3.1. Оснащение образовательного учреждения должно формироваться на основе </w:t>
      </w:r>
      <w:r>
        <w:lastRenderedPageBreak/>
        <w:t>следующих принципов: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соответствие требованиям ФГОС ООО, обеспечение преемственности с оснащением для начального общего образования;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учет возрастных психолого-педагогических особенностей обучающихся;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обеспечение эргономичного режима работы участников образовательного процесса;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согласованность совместного использования (содержательная, функциональная, технологическая, программная и пр.);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3.2. Совокупность комплектов оснащения должна обеспечивать возможность: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использования современных образовательных технологий в учебной и внеурочной деятельности;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в электронной форме: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управлять образовательным процессом;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создавать и редактировать электронные таблицы, тексты и презентации;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формировать и отрабатывать навыки клавиатурного письма;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lastRenderedPageBreak/>
        <w:t>- создавать, обрабатывать и редактировать звук;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создавать, обрабатывать и редактировать растровые, векторные и видеоизображения;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работать с геоинформационными системами, картографической информацией, планами объектов и местности;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визуализировать исторические данные (создавать ленты времени и др.);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Среда деятельности учителя и учащегося должна обеспечивать возможность: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строить динамические компьютерные модели объектов и процессов;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проводить виртуальные эксперименты и анализ полученных при этом результатов;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анализировать зависимость поведения рассматриваемого объекта от его параметров, начальных и граничных условий;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выдвигать гипотезы, объясняющие ход исследуемых процессов;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- сравнивать виртуальные процессы с наблюдаемыми в реальном эксперименте и с математическими моделями процессов.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</w:t>
      </w:r>
      <w:r>
        <w:lastRenderedPageBreak/>
        <w:t>процессе.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1"/>
      </w:pPr>
      <w:r>
        <w:t>4. Общешкольное оснащение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1"/>
      </w:pPr>
      <w:r>
        <w:t>5. Общие рекомендации по оснащению учебных кабинетов</w:t>
      </w:r>
    </w:p>
    <w:p w:rsidR="00752C38" w:rsidRDefault="00752C38">
      <w:pPr>
        <w:pStyle w:val="ConsPlusNormal"/>
        <w:jc w:val="center"/>
      </w:pPr>
      <w:r>
        <w:t>для основной ступени общего образования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учителя и значительное число других экспериментов.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Традиционные средства обучения по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 xml:space="preserve">Традиционные средства обучения используются самостоятельно, а также совместно со </w:t>
      </w:r>
      <w:r>
        <w:lastRenderedPageBreak/>
        <w:t>средствами ИКТ и повышают их функциональность и эффективность использования в образовательном процессе.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jc w:val="center"/>
        <w:outlineLvl w:val="2"/>
      </w:pPr>
      <w:r>
        <w:t>Рекомендуемое оснащение учебных кабинетов для основной</w:t>
      </w:r>
    </w:p>
    <w:p w:rsidR="00752C38" w:rsidRDefault="00752C38">
      <w:pPr>
        <w:pStyle w:val="ConsPlusNormal"/>
        <w:jc w:val="center"/>
      </w:pPr>
      <w:r>
        <w:t>ступени общего образования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Cell"/>
        <w:jc w:val="both"/>
      </w:pPr>
      <w: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752C38" w:rsidRDefault="00752C38">
      <w:pPr>
        <w:pStyle w:val="ConsPlusCell"/>
        <w:jc w:val="both"/>
      </w:pPr>
      <w:r>
        <w:t>│ N  │   Наименование    │      Состав и       │  Количественный состав   │</w:t>
      </w:r>
    </w:p>
    <w:p w:rsidR="00752C38" w:rsidRDefault="00752C38">
      <w:pPr>
        <w:pStyle w:val="ConsPlusCell"/>
        <w:jc w:val="both"/>
      </w:pPr>
      <w:r>
        <w:t>│п/п │      модуля       │   предназначение    │   автоматизированного    │</w:t>
      </w:r>
    </w:p>
    <w:p w:rsidR="00752C38" w:rsidRDefault="00752C38">
      <w:pPr>
        <w:pStyle w:val="ConsPlusCell"/>
        <w:jc w:val="both"/>
      </w:pPr>
      <w:r>
        <w:t>│    │                   │    оборудования,    │      рабочего места      │</w:t>
      </w:r>
    </w:p>
    <w:p w:rsidR="00752C38" w:rsidRDefault="00752C38">
      <w:pPr>
        <w:pStyle w:val="ConsPlusCell"/>
        <w:jc w:val="both"/>
      </w:pPr>
      <w:r>
        <w:t>│    │                   │ входящего в модуль  ├────────────┬─────────────┤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                     │  педагога  │ обучающихся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1  │         2         │          3          │     4      │      5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52C38" w:rsidRDefault="00752C38">
      <w:pPr>
        <w:pStyle w:val="ConsPlusCell"/>
        <w:jc w:val="both"/>
      </w:pPr>
      <w:r>
        <w:t>│ 1. │Модуль: технические средства обучения                  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52C38" w:rsidRDefault="00752C38">
      <w:pPr>
        <w:pStyle w:val="ConsPlusCell"/>
        <w:jc w:val="both"/>
      </w:pPr>
      <w:r>
        <w:t>│1.1.│Специализированный │СПАК         является│   1 ед.    │      x      │</w:t>
      </w:r>
    </w:p>
    <w:p w:rsidR="00752C38" w:rsidRDefault="00752C38">
      <w:pPr>
        <w:pStyle w:val="ConsPlusCell"/>
        <w:jc w:val="both"/>
      </w:pPr>
      <w:r>
        <w:t>│    │программно-        │составной      частью│            │             │</w:t>
      </w:r>
    </w:p>
    <w:p w:rsidR="00752C38" w:rsidRDefault="00752C38">
      <w:pPr>
        <w:pStyle w:val="ConsPlusCell"/>
        <w:jc w:val="both"/>
      </w:pPr>
      <w:r>
        <w:t>│    │аппаратный         │информационно-       │            │             │</w:t>
      </w:r>
    </w:p>
    <w:p w:rsidR="00752C38" w:rsidRDefault="00752C38">
      <w:pPr>
        <w:pStyle w:val="ConsPlusCell"/>
        <w:jc w:val="both"/>
      </w:pPr>
      <w:r>
        <w:t>│    │комплекс   педагога│образовательной среды│            │             │</w:t>
      </w:r>
    </w:p>
    <w:p w:rsidR="00752C38" w:rsidRDefault="00752C38">
      <w:pPr>
        <w:pStyle w:val="ConsPlusCell"/>
        <w:jc w:val="both"/>
      </w:pPr>
      <w:r>
        <w:t>│    │(СПАК)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│учреждения,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│обеспечивает  решение│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│профессиональных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│задач   педагога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│применением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│информационно-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│коммуникационных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│технологий     (ИКТ).│            │             │</w:t>
      </w:r>
    </w:p>
    <w:p w:rsidR="00752C38" w:rsidRDefault="00752C38">
      <w:pPr>
        <w:pStyle w:val="ConsPlusCell"/>
        <w:jc w:val="both"/>
      </w:pPr>
      <w:r>
        <w:t>│    │                   │СПАК           должен│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│обеспечивать  сетевое│            │             │</w:t>
      </w:r>
    </w:p>
    <w:p w:rsidR="00752C38" w:rsidRDefault="00752C38">
      <w:pPr>
        <w:pStyle w:val="ConsPlusCell"/>
        <w:jc w:val="both"/>
      </w:pPr>
      <w:r>
        <w:t>│    │                   │взаимодействие   всех│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│участников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│процесса.         Все│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│технические  средства│            │             │</w:t>
      </w:r>
    </w:p>
    <w:p w:rsidR="00752C38" w:rsidRDefault="00752C38">
      <w:pPr>
        <w:pStyle w:val="ConsPlusCell"/>
        <w:jc w:val="both"/>
      </w:pPr>
      <w:r>
        <w:t>│    │                   │СПАК   должны    быть│            │             │</w:t>
      </w:r>
    </w:p>
    <w:p w:rsidR="00752C38" w:rsidRDefault="00752C38">
      <w:pPr>
        <w:pStyle w:val="ConsPlusCell"/>
        <w:jc w:val="both"/>
      </w:pPr>
      <w:r>
        <w:t>│    │                   │скоммутированы  между│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│собой   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│СПАК включает: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│1.  Персональный  или│   1 ед.    │      x      │</w:t>
      </w:r>
    </w:p>
    <w:p w:rsidR="00752C38" w:rsidRDefault="00752C38">
      <w:pPr>
        <w:pStyle w:val="ConsPlusCell"/>
        <w:jc w:val="both"/>
      </w:pPr>
      <w:r>
        <w:t>│    │                   │мобильный   компьютер│            │             │</w:t>
      </w:r>
    </w:p>
    <w:p w:rsidR="00752C38" w:rsidRDefault="00752C38">
      <w:pPr>
        <w:pStyle w:val="ConsPlusCell"/>
        <w:jc w:val="both"/>
      </w:pPr>
      <w:r>
        <w:t>│    │                   │(ноутбук)    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│предустановленным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│программным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│обеспечением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│2.      Интерактивное│   1 ед.    │      x      │</w:t>
      </w:r>
    </w:p>
    <w:p w:rsidR="00752C38" w:rsidRDefault="00752C38">
      <w:pPr>
        <w:pStyle w:val="ConsPlusCell"/>
        <w:jc w:val="both"/>
      </w:pPr>
      <w:r>
        <w:t>│    │                   │оборудование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│2.1.    Интерактивная│            │             │</w:t>
      </w:r>
    </w:p>
    <w:p w:rsidR="00752C38" w:rsidRDefault="00752C38">
      <w:pPr>
        <w:pStyle w:val="ConsPlusCell"/>
        <w:jc w:val="both"/>
      </w:pPr>
      <w:r>
        <w:t>│    │                   │доска   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│2.2.         Проектор│            │             │</w:t>
      </w:r>
    </w:p>
    <w:p w:rsidR="00752C38" w:rsidRDefault="00752C38">
      <w:pPr>
        <w:pStyle w:val="ConsPlusCell"/>
        <w:jc w:val="both"/>
      </w:pPr>
      <w:r>
        <w:t>│    │                   │мультимедийный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    │                   │2.3.     Визуализатор│            │             │</w:t>
      </w:r>
    </w:p>
    <w:p w:rsidR="00752C38" w:rsidRDefault="00752C38">
      <w:pPr>
        <w:pStyle w:val="ConsPlusCell"/>
        <w:jc w:val="both"/>
      </w:pPr>
      <w:r>
        <w:t>│    │                   │цифровой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│3.  Оборудование  для│   1 ед.    │      x      │</w:t>
      </w:r>
    </w:p>
    <w:p w:rsidR="00752C38" w:rsidRDefault="00752C38">
      <w:pPr>
        <w:pStyle w:val="ConsPlusCell"/>
        <w:jc w:val="both"/>
      </w:pPr>
      <w:r>
        <w:t>│    │                   │тестирования качества│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│знаний обучающихся   │            │             │</w:t>
      </w:r>
    </w:p>
    <w:p w:rsidR="00752C38" w:rsidRDefault="00752C38">
      <w:pPr>
        <w:pStyle w:val="ConsPlusCell"/>
        <w:jc w:val="both"/>
      </w:pPr>
      <w:r>
        <w:t>│    │                   │4.      Копировально-│   1 ед.    │      x      │</w:t>
      </w:r>
    </w:p>
    <w:p w:rsidR="00752C38" w:rsidRDefault="00752C38">
      <w:pPr>
        <w:pStyle w:val="ConsPlusCell"/>
        <w:jc w:val="both"/>
      </w:pPr>
      <w:r>
        <w:t>│    │                   │множительная техника │            │             │</w:t>
      </w:r>
    </w:p>
    <w:p w:rsidR="00752C38" w:rsidRDefault="00752C38">
      <w:pPr>
        <w:pStyle w:val="ConsPlusCell"/>
        <w:jc w:val="both"/>
      </w:pPr>
      <w:r>
        <w:t>│    │                   │4.1.        Печатное,│   1 ед.    │      x      │</w:t>
      </w:r>
    </w:p>
    <w:p w:rsidR="00752C38" w:rsidRDefault="00752C38">
      <w:pPr>
        <w:pStyle w:val="ConsPlusCell"/>
        <w:jc w:val="both"/>
      </w:pPr>
      <w:r>
        <w:t>│    │                   │копировальное,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│сканирующие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│устройства (отдельные│            │             │</w:t>
      </w:r>
    </w:p>
    <w:p w:rsidR="00752C38" w:rsidRDefault="00752C38">
      <w:pPr>
        <w:pStyle w:val="ConsPlusCell"/>
        <w:jc w:val="both"/>
      </w:pPr>
      <w:r>
        <w:t>│    │                   │элементы или  в  виде│            │             │</w:t>
      </w:r>
    </w:p>
    <w:p w:rsidR="00752C38" w:rsidRDefault="00752C38">
      <w:pPr>
        <w:pStyle w:val="ConsPlusCell"/>
        <w:jc w:val="both"/>
      </w:pPr>
      <w:r>
        <w:t>│    │                   │многофункционального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│устройства,         в│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│соответствии с целями│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│и            задачами│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│использования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│оборудования        в│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│образовательном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│процессе)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│5.             Прочее│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│оборудование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│Аппаратное          и│  1 компл.  │      x      │</w:t>
      </w:r>
    </w:p>
    <w:p w:rsidR="00752C38" w:rsidRDefault="00752C38">
      <w:pPr>
        <w:pStyle w:val="ConsPlusCell"/>
        <w:jc w:val="both"/>
      </w:pPr>
      <w:r>
        <w:t>│    │                   │программное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│обеспечение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│компьютера     должно│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│обеспечивать: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│управление    учебным│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│процессом; создание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│электронных   таблиц,│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│текстов 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│презентаций;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│создание, обработку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звука;│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│создание, обработку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│растровых,  векторных│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│и   видеоизображений;│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│создание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│интерактивных учебных│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│материалов,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│образовательных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│ресурсов,  творческих│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│работ со статическими│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│и       динамическими│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│графическими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│текстовыми объектами;│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│работу       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│геоинформационными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│системами,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│картографической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│информацией,  планами│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│объектов и местности;│            │             │</w:t>
      </w:r>
    </w:p>
    <w:p w:rsidR="00752C38" w:rsidRDefault="00752C38">
      <w:pPr>
        <w:pStyle w:val="ConsPlusCell"/>
        <w:jc w:val="both"/>
      </w:pPr>
      <w:r>
        <w:t>│    │                   │визуализирование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│исторических   данных│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│(создание       ленты│            │             │</w:t>
      </w:r>
    </w:p>
    <w:p w:rsidR="00752C38" w:rsidRDefault="00752C38">
      <w:pPr>
        <w:pStyle w:val="ConsPlusCell"/>
        <w:jc w:val="both"/>
      </w:pPr>
      <w:r>
        <w:t>│    │                   │времени    и    др.);│            │             │</w:t>
      </w:r>
    </w:p>
    <w:p w:rsidR="00752C38" w:rsidRDefault="00752C38">
      <w:pPr>
        <w:pStyle w:val="ConsPlusCell"/>
        <w:jc w:val="both"/>
      </w:pPr>
      <w:r>
        <w:t>│    │                   │возможность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│размещения,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│систематизирования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│хранения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│(накапливания)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│материалов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│процесса;  проведение│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│мониторинга         и│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│фиксацию         хода│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│учебного  процесса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│результатов  освоения│            │             │</w:t>
      </w:r>
    </w:p>
    <w:p w:rsidR="00752C38" w:rsidRDefault="00752C38">
      <w:pPr>
        <w:pStyle w:val="ConsPlusCell"/>
        <w:jc w:val="both"/>
      </w:pPr>
      <w:r>
        <w:t>│    │                   │основной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│образовательной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│программы      общего│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│образования;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│проведение  различных│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│видов и форм контроля│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│знаний,   умений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│навыков,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│осуществление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│адаптивной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│(дифференцированной) 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│подготовки          к│            │             │</w:t>
      </w:r>
    </w:p>
    <w:p w:rsidR="00752C38" w:rsidRDefault="00752C38">
      <w:pPr>
        <w:pStyle w:val="ConsPlusCell"/>
        <w:jc w:val="both"/>
      </w:pPr>
      <w:r>
        <w:t>│    │                   │государственной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│(итоговой)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│аттестации;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│осуществление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│взаимодействия  между│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│участниками  учебного│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│процесса, в том числе│            │             │</w:t>
      </w:r>
    </w:p>
    <w:p w:rsidR="00752C38" w:rsidRDefault="00752C38">
      <w:pPr>
        <w:pStyle w:val="ConsPlusCell"/>
        <w:jc w:val="both"/>
      </w:pPr>
      <w:r>
        <w:t>│    │                   │дистанционное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│(посредством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│локальных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│глобальных    сетей),│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│использование данных,│            │             │</w:t>
      </w:r>
    </w:p>
    <w:p w:rsidR="00752C38" w:rsidRDefault="00752C38">
      <w:pPr>
        <w:pStyle w:val="ConsPlusCell"/>
        <w:jc w:val="both"/>
      </w:pPr>
      <w:r>
        <w:t>│    │                   │формируемых  в   ходе│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│учебного процесса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│решения         задач│            │             │</w:t>
      </w:r>
    </w:p>
    <w:p w:rsidR="00752C38" w:rsidRDefault="00752C38">
      <w:pPr>
        <w:pStyle w:val="ConsPlusCell"/>
        <w:jc w:val="both"/>
      </w:pPr>
      <w:r>
        <w:t>│    │                   │управления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│образовательной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│деятельностью;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│возможность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│безопасного доступа к│            │             │</w:t>
      </w:r>
    </w:p>
    <w:p w:rsidR="00752C38" w:rsidRDefault="00752C38">
      <w:pPr>
        <w:pStyle w:val="ConsPlusCell"/>
        <w:jc w:val="both"/>
      </w:pPr>
      <w:r>
        <w:t>│    │                   │печатным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│электронным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│образовательным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│ресурсам    и     пр.│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│Программное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│обеспечение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│компьютеров  педагога│            │             │</w:t>
      </w:r>
    </w:p>
    <w:p w:rsidR="00752C38" w:rsidRDefault="00752C38">
      <w:pPr>
        <w:pStyle w:val="ConsPlusCell"/>
        <w:jc w:val="both"/>
      </w:pPr>
      <w:r>
        <w:t>│    │                   │и обучающихся  должно│            │             │</w:t>
      </w:r>
    </w:p>
    <w:p w:rsidR="00752C38" w:rsidRDefault="00752C38">
      <w:pPr>
        <w:pStyle w:val="ConsPlusCell"/>
        <w:jc w:val="both"/>
      </w:pPr>
      <w:r>
        <w:t>│    │                   │иметь      одинаковый│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│интерфейс.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│Интерактивное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│оборудование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│предназначено    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│визуализации учебного│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│материала,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│полученного  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│цифровых и нецифровых│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│носителей,         на│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│интерактивном экране,│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│сохранения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│результатов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│образовательных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│достижений   (в   том│            │             │</w:t>
      </w:r>
    </w:p>
    <w:p w:rsidR="00752C38" w:rsidRDefault="00752C38">
      <w:pPr>
        <w:pStyle w:val="ConsPlusCell"/>
        <w:jc w:val="both"/>
      </w:pPr>
      <w:r>
        <w:t>│    │                   │числе    формирование│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│портфолио)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│обучающихся.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│Копировально-        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│множительная  техника│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│предназначена    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│тиражирования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│учебного   материала,│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│сохранения в цифровом│            │             │</w:t>
      </w:r>
    </w:p>
    <w:p w:rsidR="00752C38" w:rsidRDefault="00752C38">
      <w:pPr>
        <w:pStyle w:val="ConsPlusCell"/>
        <w:jc w:val="both"/>
      </w:pPr>
      <w:r>
        <w:t>│    │                   │формате   результатов│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│образовательных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│достижений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│(формирование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│портфолио)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│обучающихся.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│Прочее   оборудование│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│включает    фото-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│(или) видеотехнику,  │            │             │</w:t>
      </w:r>
    </w:p>
    <w:p w:rsidR="00752C38" w:rsidRDefault="00752C38">
      <w:pPr>
        <w:pStyle w:val="ConsPlusCell"/>
        <w:jc w:val="both"/>
      </w:pPr>
      <w:r>
        <w:t>│    │                   │гарнитуру, устройства│            │             │</w:t>
      </w:r>
    </w:p>
    <w:p w:rsidR="00752C38" w:rsidRDefault="00752C38">
      <w:pPr>
        <w:pStyle w:val="ConsPlusCell"/>
        <w:jc w:val="both"/>
      </w:pPr>
      <w:r>
        <w:t>│    │                   │для        коммутации│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│оборудования      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│1.2.│Специализированный │СПАК         является│     x      │    1 ед.    │</w:t>
      </w:r>
    </w:p>
    <w:p w:rsidR="00752C38" w:rsidRDefault="00752C38">
      <w:pPr>
        <w:pStyle w:val="ConsPlusCell"/>
        <w:jc w:val="both"/>
      </w:pPr>
      <w:r>
        <w:t>│    │программно-        │составной      частью│            │  на 1 чел.  │</w:t>
      </w:r>
    </w:p>
    <w:p w:rsidR="00752C38" w:rsidRDefault="00752C38">
      <w:pPr>
        <w:pStyle w:val="ConsPlusCell"/>
        <w:jc w:val="both"/>
      </w:pPr>
      <w:r>
        <w:t>│    │аппаратный         │информационно-       │            │             │</w:t>
      </w:r>
    </w:p>
    <w:p w:rsidR="00752C38" w:rsidRDefault="00752C38">
      <w:pPr>
        <w:pStyle w:val="ConsPlusCell"/>
        <w:jc w:val="both"/>
      </w:pPr>
      <w:r>
        <w:t>│    │комплекс           │образовательной среды│            │             │</w:t>
      </w:r>
    </w:p>
    <w:p w:rsidR="00752C38" w:rsidRDefault="00752C38">
      <w:pPr>
        <w:pStyle w:val="ConsPlusCell"/>
        <w:jc w:val="both"/>
      </w:pPr>
      <w:r>
        <w:t>│    │обучающихся (СПАК)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│учреждения,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│обеспечивает  решение│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│учебно-познавательных│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│задач  обучающихся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│применением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│информационно-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│коммуникационных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│технологий     (ИКТ).│            │             │</w:t>
      </w:r>
    </w:p>
    <w:p w:rsidR="00752C38" w:rsidRDefault="00752C38">
      <w:pPr>
        <w:pStyle w:val="ConsPlusCell"/>
        <w:jc w:val="both"/>
      </w:pPr>
      <w:r>
        <w:t>│    │                   │СПАК           должен│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│обеспечивать  сетевое│            │             │</w:t>
      </w:r>
    </w:p>
    <w:p w:rsidR="00752C38" w:rsidRDefault="00752C38">
      <w:pPr>
        <w:pStyle w:val="ConsPlusCell"/>
        <w:jc w:val="both"/>
      </w:pPr>
      <w:r>
        <w:t>│    │                   │взаимодействие   всех│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│участников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│процесса.         Все│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│технические средства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│СПАК   должны    быть│            │             │</w:t>
      </w:r>
    </w:p>
    <w:p w:rsidR="00752C38" w:rsidRDefault="00752C38">
      <w:pPr>
        <w:pStyle w:val="ConsPlusCell"/>
        <w:jc w:val="both"/>
      </w:pPr>
      <w:r>
        <w:t>│    │                   │скоммутированы  между│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│собой.  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│СПАК включает:       │     x      │  1 компл.   │</w:t>
      </w:r>
    </w:p>
    <w:p w:rsidR="00752C38" w:rsidRDefault="00752C38">
      <w:pPr>
        <w:pStyle w:val="ConsPlusCell"/>
        <w:jc w:val="both"/>
      </w:pPr>
      <w:r>
        <w:t>│    │                   │1.  Персональный  или│            │             │</w:t>
      </w:r>
    </w:p>
    <w:p w:rsidR="00752C38" w:rsidRDefault="00752C38">
      <w:pPr>
        <w:pStyle w:val="ConsPlusCell"/>
        <w:jc w:val="both"/>
      </w:pPr>
      <w:r>
        <w:t>│    │                   │мобильный   компьютер│            │             │</w:t>
      </w:r>
    </w:p>
    <w:p w:rsidR="00752C38" w:rsidRDefault="00752C38">
      <w:pPr>
        <w:pStyle w:val="ConsPlusCell"/>
        <w:jc w:val="both"/>
      </w:pPr>
      <w:r>
        <w:t>│    │                   │(ноутбук)    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│предустановленным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│программным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│обеспечением.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│2.             Прочее│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│оборудование.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│Аппаратное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│программное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│обеспечение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│компьютера     должно│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│обеспечивать: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│управление    учебным│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│процессом; создание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│электронных   таблиц,│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│текстов 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│презентаций;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│создание, обработку и│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│редактирование звука;│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│создание, обработку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│растровых,  векторных│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│и   видеоизображений;│            │             │</w:t>
      </w:r>
    </w:p>
    <w:p w:rsidR="00752C38" w:rsidRDefault="00752C38">
      <w:pPr>
        <w:pStyle w:val="ConsPlusCell"/>
        <w:jc w:val="both"/>
      </w:pPr>
      <w:r>
        <w:t>│    │                   │создание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│редактирование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│интерактивных учебных│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│материалов,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│образовательных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│ресурсов,  творческих│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│работ со статическими│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│и       динамическими│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│графическими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│текстовыми объектами;│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│работу       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│геоинформационными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│системами,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│картографической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│информацией,  планами│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│объектов и местности;│            │             │</w:t>
      </w:r>
    </w:p>
    <w:p w:rsidR="00752C38" w:rsidRDefault="00752C38">
      <w:pPr>
        <w:pStyle w:val="ConsPlusCell"/>
        <w:jc w:val="both"/>
      </w:pPr>
      <w:r>
        <w:t>│    │                   │визуализирование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│исторических   данных│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│(создание       ленты│            │             │</w:t>
      </w:r>
    </w:p>
    <w:p w:rsidR="00752C38" w:rsidRDefault="00752C38">
      <w:pPr>
        <w:pStyle w:val="ConsPlusCell"/>
        <w:jc w:val="both"/>
      </w:pPr>
      <w:r>
        <w:t>│    │                   │времени    и    др.);│            │             │</w:t>
      </w:r>
    </w:p>
    <w:p w:rsidR="00752C38" w:rsidRDefault="00752C38">
      <w:pPr>
        <w:pStyle w:val="ConsPlusCell"/>
        <w:jc w:val="both"/>
      </w:pPr>
      <w:r>
        <w:t>│    │                   │возможность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│размещения,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│систематизирования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│хранения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│(накапливания)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│материалов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│процесса;  проведение│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│мониторинга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│фиксацию         хода│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│учебного  процесса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│результатов  освоения│            │             │</w:t>
      </w:r>
    </w:p>
    <w:p w:rsidR="00752C38" w:rsidRDefault="00752C38">
      <w:pPr>
        <w:pStyle w:val="ConsPlusCell"/>
        <w:jc w:val="both"/>
      </w:pPr>
      <w:r>
        <w:t>│    │                   │основной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│образовательной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│программы      общего│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│образования;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│проведение  различных│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│видов и форм контроля│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│знаний,   умений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│навыков,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│осуществление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│адаптивной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│(дифференцированной) 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│подготовки          к│            │             │</w:t>
      </w:r>
    </w:p>
    <w:p w:rsidR="00752C38" w:rsidRDefault="00752C38">
      <w:pPr>
        <w:pStyle w:val="ConsPlusCell"/>
        <w:jc w:val="both"/>
      </w:pPr>
      <w:r>
        <w:t>│    │                   │государственной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│(итоговой)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│аттестации;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│осуществление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│взаимодействия  между│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│участниками  учебного│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│процесса, в том числе│            │             │</w:t>
      </w:r>
    </w:p>
    <w:p w:rsidR="00752C38" w:rsidRDefault="00752C38">
      <w:pPr>
        <w:pStyle w:val="ConsPlusCell"/>
        <w:jc w:val="both"/>
      </w:pPr>
      <w:r>
        <w:t>│    │                   │дистанционное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│(посредством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│локальных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│глобальных     сетей)│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│использование данных,│            │             │</w:t>
      </w:r>
    </w:p>
    <w:p w:rsidR="00752C38" w:rsidRDefault="00752C38">
      <w:pPr>
        <w:pStyle w:val="ConsPlusCell"/>
        <w:jc w:val="both"/>
      </w:pPr>
      <w:r>
        <w:t>│    │                   │формируемых  в   ходе│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│учебного    процесса,│            │             │</w:t>
      </w:r>
    </w:p>
    <w:p w:rsidR="00752C38" w:rsidRDefault="00752C38">
      <w:pPr>
        <w:pStyle w:val="ConsPlusCell"/>
        <w:jc w:val="both"/>
      </w:pPr>
      <w:r>
        <w:t>│    │                   │для   решения   задач│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│управления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│образовательной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│деятельностью;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│возможность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│безопасного доступа к│            │             │</w:t>
      </w:r>
    </w:p>
    <w:p w:rsidR="00752C38" w:rsidRDefault="00752C38">
      <w:pPr>
        <w:pStyle w:val="ConsPlusCell"/>
        <w:jc w:val="both"/>
      </w:pPr>
      <w:r>
        <w:t>│    │                   │печатным 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│электронным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│образовательным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│ресурсам    и     пр.│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│Программное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│обеспечение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│компьютеров  педагога│            │             │</w:t>
      </w:r>
    </w:p>
    <w:p w:rsidR="00752C38" w:rsidRDefault="00752C38">
      <w:pPr>
        <w:pStyle w:val="ConsPlusCell"/>
        <w:jc w:val="both"/>
      </w:pPr>
      <w:r>
        <w:t>│    │                   │и обучающихся  должно│            │             │</w:t>
      </w:r>
    </w:p>
    <w:p w:rsidR="00752C38" w:rsidRDefault="00752C38">
      <w:pPr>
        <w:pStyle w:val="ConsPlusCell"/>
        <w:jc w:val="both"/>
      </w:pPr>
      <w:r>
        <w:t>│    │                   │иметь      одинаковый│            │             │</w:t>
      </w:r>
    </w:p>
    <w:p w:rsidR="00752C38" w:rsidRDefault="00752C38">
      <w:pPr>
        <w:pStyle w:val="ConsPlusCell"/>
        <w:jc w:val="both"/>
      </w:pPr>
      <w:r>
        <w:t>│    │                   │интерфейс.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│Прочее   оборудование│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│включает    фото-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│(или) видеотехнику,  │            │             │</w:t>
      </w:r>
    </w:p>
    <w:p w:rsidR="00752C38" w:rsidRDefault="00752C38">
      <w:pPr>
        <w:pStyle w:val="ConsPlusCell"/>
        <w:jc w:val="both"/>
      </w:pPr>
      <w:r>
        <w:t>│    │                   │гарнитуры,       веб-│            │             │</w:t>
      </w:r>
    </w:p>
    <w:p w:rsidR="00752C38" w:rsidRDefault="00752C38">
      <w:pPr>
        <w:pStyle w:val="ConsPlusCell"/>
        <w:jc w:val="both"/>
      </w:pPr>
      <w:r>
        <w:t>│    │                   │камеры,   графические│            │             │</w:t>
      </w:r>
    </w:p>
    <w:p w:rsidR="00752C38" w:rsidRDefault="00752C38">
      <w:pPr>
        <w:pStyle w:val="ConsPlusCell"/>
        <w:jc w:val="both"/>
      </w:pPr>
      <w:r>
        <w:t>│    │                   │планшеты,  устройства│            │             │</w:t>
      </w:r>
    </w:p>
    <w:p w:rsidR="00752C38" w:rsidRDefault="00752C38">
      <w:pPr>
        <w:pStyle w:val="ConsPlusCell"/>
        <w:jc w:val="both"/>
      </w:pPr>
      <w:r>
        <w:t>│    │                   │для        коммутации│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│оборудования,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│устройства       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│организации локальной│            │             │</w:t>
      </w:r>
    </w:p>
    <w:p w:rsidR="00752C38" w:rsidRDefault="00752C38">
      <w:pPr>
        <w:pStyle w:val="ConsPlusCell"/>
        <w:jc w:val="both"/>
      </w:pPr>
      <w:r>
        <w:t>│    │                   │беспроводной  сети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│пр.               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│1.3.│Универсальная      │Универсальная        │   1 ед.    │             │</w:t>
      </w:r>
    </w:p>
    <w:p w:rsidR="00752C38" w:rsidRDefault="00752C38">
      <w:pPr>
        <w:pStyle w:val="ConsPlusCell"/>
        <w:jc w:val="both"/>
      </w:pPr>
      <w:r>
        <w:t>│    │платформа       для│платформа            │            │             │</w:t>
      </w:r>
    </w:p>
    <w:p w:rsidR="00752C38" w:rsidRDefault="00752C38">
      <w:pPr>
        <w:pStyle w:val="ConsPlusCell"/>
        <w:jc w:val="both"/>
      </w:pPr>
      <w:r>
        <w:t>│    │перемещения,       │обеспечивает         │            │             │</w:t>
      </w:r>
    </w:p>
    <w:p w:rsidR="00752C38" w:rsidRDefault="00752C38">
      <w:pPr>
        <w:pStyle w:val="ConsPlusCell"/>
        <w:jc w:val="both"/>
      </w:pPr>
      <w:r>
        <w:t>│    │хранения          и│межпредметное        │            │             │</w:t>
      </w:r>
    </w:p>
    <w:p w:rsidR="00752C38" w:rsidRDefault="00752C38">
      <w:pPr>
        <w:pStyle w:val="ConsPlusCell"/>
        <w:jc w:val="both"/>
      </w:pPr>
      <w:r>
        <w:t>│    │подзарядки         │(межкабинетное)      │            │             │</w:t>
      </w:r>
    </w:p>
    <w:p w:rsidR="00752C38" w:rsidRDefault="00752C38">
      <w:pPr>
        <w:pStyle w:val="ConsPlusCell"/>
        <w:jc w:val="both"/>
      </w:pPr>
      <w:r>
        <w:t>│    │портативных        │использование        │            │             │</w:t>
      </w:r>
    </w:p>
    <w:p w:rsidR="00752C38" w:rsidRDefault="00752C38">
      <w:pPr>
        <w:pStyle w:val="ConsPlusCell"/>
        <w:jc w:val="both"/>
      </w:pPr>
      <w:r>
        <w:t>│    │компьютеров,       │оборудования         │            │             │</w:t>
      </w:r>
    </w:p>
    <w:p w:rsidR="00752C38" w:rsidRDefault="00752C38">
      <w:pPr>
        <w:pStyle w:val="ConsPlusCell"/>
        <w:jc w:val="both"/>
      </w:pPr>
      <w:r>
        <w:t>│    │прочего    учебного│                     │            │             │</w:t>
      </w:r>
    </w:p>
    <w:p w:rsidR="00752C38" w:rsidRDefault="00752C38">
      <w:pPr>
        <w:pStyle w:val="ConsPlusCell"/>
        <w:jc w:val="both"/>
      </w:pPr>
      <w:r>
        <w:t>│    │оборудования       │                  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52C38" w:rsidRDefault="00752C38">
      <w:pPr>
        <w:pStyle w:val="ConsPlusCell"/>
        <w:jc w:val="both"/>
      </w:pPr>
      <w:r>
        <w:t>│ 2. │        Модуль: лабораторное и демонстрационное оборудование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52C38" w:rsidRDefault="00752C38">
      <w:pPr>
        <w:pStyle w:val="ConsPlusCell"/>
        <w:jc w:val="both"/>
      </w:pPr>
      <w:r>
        <w:t>│2.1.│Обучающая  цифровая│Может            быть│один        │по     одному│</w:t>
      </w:r>
    </w:p>
    <w:p w:rsidR="00752C38" w:rsidRDefault="00752C38">
      <w:pPr>
        <w:pStyle w:val="ConsPlusCell"/>
        <w:jc w:val="both"/>
      </w:pPr>
      <w:r>
        <w:t>│    │лабораторная       │представлена  в  виде│комплект    │комплекту    │</w:t>
      </w:r>
    </w:p>
    <w:p w:rsidR="00752C38" w:rsidRDefault="00752C38">
      <w:pPr>
        <w:pStyle w:val="ConsPlusCell"/>
        <w:jc w:val="both"/>
      </w:pPr>
      <w:r>
        <w:t>│    │учебная техника    │полнофункционального │демонстраци-│оборудования │</w:t>
      </w:r>
    </w:p>
    <w:p w:rsidR="00752C38" w:rsidRDefault="00752C38">
      <w:pPr>
        <w:pStyle w:val="ConsPlusCell"/>
        <w:jc w:val="both"/>
      </w:pPr>
      <w:r>
        <w:t>│    │                   │мобильного   и  (или)│онного обо- │на  4   -   6│</w:t>
      </w:r>
    </w:p>
    <w:p w:rsidR="00752C38" w:rsidRDefault="00752C38">
      <w:pPr>
        <w:pStyle w:val="ConsPlusCell"/>
        <w:jc w:val="both"/>
      </w:pPr>
      <w:r>
        <w:t>│    │                   │стационарного        │рудования   │чел.         │</w:t>
      </w:r>
    </w:p>
    <w:p w:rsidR="00752C38" w:rsidRDefault="00752C38">
      <w:pPr>
        <w:pStyle w:val="ConsPlusCell"/>
        <w:jc w:val="both"/>
      </w:pPr>
      <w:r>
        <w:t>│    │                   │лабораторного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│комплекса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│(комплексов),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│предназначенного 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│организации  учебной,│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│учебно- 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│исследовательской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│проектной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│деятельности,    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│формирования        у│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│обучающихся   навыков│            │             │</w:t>
      </w:r>
    </w:p>
    <w:p w:rsidR="00752C38" w:rsidRDefault="00752C38">
      <w:pPr>
        <w:pStyle w:val="ConsPlusCell"/>
        <w:jc w:val="both"/>
      </w:pPr>
      <w:r>
        <w:t>│    │                   │цифрового   измерения│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│результатов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│проведения   натурных│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│экспериментов       в│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│пределах     учебного│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│помещения и вне его.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│Обучающая    цифровая│            │             │</w:t>
      </w:r>
    </w:p>
    <w:p w:rsidR="00752C38" w:rsidRDefault="00752C38">
      <w:pPr>
        <w:pStyle w:val="ConsPlusCell"/>
        <w:jc w:val="both"/>
      </w:pPr>
      <w:r>
        <w:t>│    │                   │лабораторная  учебная│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│техника включает: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│1. Комплект цифрового│            │             │</w:t>
      </w:r>
    </w:p>
    <w:p w:rsidR="00752C38" w:rsidRDefault="00752C38">
      <w:pPr>
        <w:pStyle w:val="ConsPlusCell"/>
        <w:jc w:val="both"/>
      </w:pPr>
      <w:r>
        <w:t>│    │                   │измерительного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│оборудования      для│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│проведения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│естественнонаучных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│экспериментов.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│2.           Цифровой│            │             │</w:t>
      </w:r>
    </w:p>
    <w:p w:rsidR="00752C38" w:rsidRDefault="00752C38">
      <w:pPr>
        <w:pStyle w:val="ConsPlusCell"/>
        <w:jc w:val="both"/>
      </w:pPr>
      <w:r>
        <w:t>│    │                   │микроскоп.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│3.           Комплект│            │             │</w:t>
      </w:r>
    </w:p>
    <w:p w:rsidR="00752C38" w:rsidRDefault="00752C38">
      <w:pPr>
        <w:pStyle w:val="ConsPlusCell"/>
        <w:jc w:val="both"/>
      </w:pPr>
      <w:r>
        <w:t>│    │                   │лабораторных приборов│            │             │</w:t>
      </w:r>
    </w:p>
    <w:p w:rsidR="00752C38" w:rsidRDefault="00752C38">
      <w:pPr>
        <w:pStyle w:val="ConsPlusCell"/>
        <w:jc w:val="both"/>
      </w:pPr>
      <w:r>
        <w:t>│    │                   │и       инструментов,│            │             │</w:t>
      </w:r>
    </w:p>
    <w:p w:rsidR="00752C38" w:rsidRDefault="00752C38">
      <w:pPr>
        <w:pStyle w:val="ConsPlusCell"/>
        <w:jc w:val="both"/>
      </w:pPr>
      <w:r>
        <w:t>│    │                   │микропрепаратов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│пр.,   обеспечивающих│            │             │</w:t>
      </w:r>
    </w:p>
    <w:p w:rsidR="00752C38" w:rsidRDefault="00752C38">
      <w:pPr>
        <w:pStyle w:val="ConsPlusCell"/>
        <w:jc w:val="both"/>
      </w:pPr>
      <w:r>
        <w:t>│    │                   │корректную постановку│            │             │</w:t>
      </w:r>
    </w:p>
    <w:p w:rsidR="00752C38" w:rsidRDefault="00752C38">
      <w:pPr>
        <w:pStyle w:val="ConsPlusCell"/>
        <w:jc w:val="both"/>
      </w:pPr>
      <w:r>
        <w:t>│    │                   │экспериментов,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│наблюдений, опытов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│использованием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│цифровой лабораторной│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│учебной техники   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│2.2.│Обучающая          │Может            быть│один        │по     одному│</w:t>
      </w:r>
    </w:p>
    <w:p w:rsidR="00752C38" w:rsidRDefault="00752C38">
      <w:pPr>
        <w:pStyle w:val="ConsPlusCell"/>
        <w:jc w:val="both"/>
      </w:pPr>
      <w:r>
        <w:t>│    │традиционная       │представлена наборами│комплект    │комплекту    │</w:t>
      </w:r>
    </w:p>
    <w:p w:rsidR="00752C38" w:rsidRDefault="00752C38">
      <w:pPr>
        <w:pStyle w:val="ConsPlusCell"/>
        <w:jc w:val="both"/>
      </w:pPr>
      <w:r>
        <w:t>│    │лабораторная       │традиционных         │демонстра-  │оборудования │</w:t>
      </w:r>
    </w:p>
    <w:p w:rsidR="00752C38" w:rsidRDefault="00752C38">
      <w:pPr>
        <w:pStyle w:val="ConsPlusCell"/>
        <w:jc w:val="both"/>
      </w:pPr>
      <w:r>
        <w:t>│    │учебная техника    │лабораторных         │ционного    │на  4   -   6│</w:t>
      </w:r>
    </w:p>
    <w:p w:rsidR="00752C38" w:rsidRDefault="00752C38">
      <w:pPr>
        <w:pStyle w:val="ConsPlusCell"/>
        <w:jc w:val="both"/>
      </w:pPr>
      <w:r>
        <w:t>│    │                   │приборов,            │оборудования│чел.         │</w:t>
      </w:r>
    </w:p>
    <w:p w:rsidR="00752C38" w:rsidRDefault="00752C38">
      <w:pPr>
        <w:pStyle w:val="ConsPlusCell"/>
        <w:jc w:val="both"/>
      </w:pPr>
      <w:r>
        <w:t>│    │                   │используемых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│обучающимися      при│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│постановке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│экспериментов,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│наблюдений, опытов по│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│программам    учебных│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│предметов 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│внеурочной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│деятельности      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│2.3.│Учебная     техника│Может            быть│     X      │по     одному│</w:t>
      </w:r>
    </w:p>
    <w:p w:rsidR="00752C38" w:rsidRDefault="00752C38">
      <w:pPr>
        <w:pStyle w:val="ConsPlusCell"/>
        <w:jc w:val="both"/>
      </w:pPr>
      <w:r>
        <w:t>│    │для       отработки│представлена наборами│            │комплекту    │</w:t>
      </w:r>
    </w:p>
    <w:p w:rsidR="00752C38" w:rsidRDefault="00752C38">
      <w:pPr>
        <w:pStyle w:val="ConsPlusCell"/>
        <w:jc w:val="both"/>
      </w:pPr>
      <w:r>
        <w:t>│    │практических       │конструкторов,       │            │оборудования │</w:t>
      </w:r>
    </w:p>
    <w:p w:rsidR="00752C38" w:rsidRDefault="00752C38">
      <w:pPr>
        <w:pStyle w:val="ConsPlusCell"/>
        <w:jc w:val="both"/>
      </w:pPr>
      <w:r>
        <w:t>│    │действий          и│робототехники,       │            │на  4   -   6│</w:t>
      </w:r>
    </w:p>
    <w:p w:rsidR="00752C38" w:rsidRDefault="00752C38">
      <w:pPr>
        <w:pStyle w:val="ConsPlusCell"/>
        <w:jc w:val="both"/>
      </w:pPr>
      <w:r>
        <w:t>│    │навыков,           │тренажерами  и   пр.,│            │чел.         │</w:t>
      </w:r>
    </w:p>
    <w:p w:rsidR="00752C38" w:rsidRDefault="00752C38">
      <w:pPr>
        <w:pStyle w:val="ConsPlusCell"/>
        <w:jc w:val="both"/>
      </w:pPr>
      <w:r>
        <w:t>│    │проектирования и   │предназначенными  для│            │             │</w:t>
      </w:r>
    </w:p>
    <w:p w:rsidR="00752C38" w:rsidRDefault="00752C38">
      <w:pPr>
        <w:pStyle w:val="ConsPlusCell"/>
        <w:jc w:val="both"/>
      </w:pPr>
      <w:r>
        <w:t>│    │конструирования    │моделирования,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│технического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│творчества       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│проектной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│деятельности,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│отработки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│практических  навыков│            │             │</w:t>
      </w:r>
    </w:p>
    <w:p w:rsidR="00752C38" w:rsidRDefault="00752C38">
      <w:pPr>
        <w:pStyle w:val="ConsPlusCell"/>
        <w:jc w:val="both"/>
      </w:pPr>
      <w:r>
        <w:t>│    │                   │в             области│            │             │</w:t>
      </w:r>
    </w:p>
    <w:p w:rsidR="00752C38" w:rsidRDefault="00752C38">
      <w:pPr>
        <w:pStyle w:val="ConsPlusCell"/>
        <w:jc w:val="both"/>
      </w:pPr>
      <w:r>
        <w:t>│    │                   │безопасности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│жизнедеятельности,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│трудовых  навыков 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│пр.               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52C38" w:rsidRDefault="00752C38">
      <w:pPr>
        <w:pStyle w:val="ConsPlusCell"/>
        <w:jc w:val="both"/>
      </w:pPr>
      <w:r>
        <w:t>│ 3. │               Модуль: наглядные пособия по предметам  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52C38" w:rsidRDefault="00752C38">
      <w:pPr>
        <w:pStyle w:val="ConsPlusCell"/>
        <w:jc w:val="both"/>
      </w:pPr>
      <w:r>
        <w:t>│3.1.│Наглядные   пособия│Могут            быть│один        │по     одному│</w:t>
      </w:r>
    </w:p>
    <w:p w:rsidR="00752C38" w:rsidRDefault="00752C38">
      <w:pPr>
        <w:pStyle w:val="ConsPlusCell"/>
        <w:jc w:val="both"/>
      </w:pPr>
      <w:r>
        <w:t>│    │по предметам       │представлены  учебной│комплект    │комплекту    │</w:t>
      </w:r>
    </w:p>
    <w:p w:rsidR="00752C38" w:rsidRDefault="00752C38">
      <w:pPr>
        <w:pStyle w:val="ConsPlusCell"/>
        <w:jc w:val="both"/>
      </w:pPr>
      <w:r>
        <w:t>│    │                   │техникой,            │демонстраци-│оборудования │</w:t>
      </w:r>
    </w:p>
    <w:p w:rsidR="00752C38" w:rsidRDefault="00752C38">
      <w:pPr>
        <w:pStyle w:val="ConsPlusCell"/>
        <w:jc w:val="both"/>
      </w:pPr>
      <w:r>
        <w:t>│    │                   │обеспечивающей       │онного      │на     одного│</w:t>
      </w:r>
    </w:p>
    <w:p w:rsidR="00752C38" w:rsidRDefault="00752C38">
      <w:pPr>
        <w:pStyle w:val="ConsPlusCell"/>
        <w:jc w:val="both"/>
      </w:pPr>
      <w:r>
        <w:t>│    │                   │визуально-звуковое   │оборудования│или    группу│</w:t>
      </w:r>
    </w:p>
    <w:p w:rsidR="00752C38" w:rsidRDefault="00752C38">
      <w:pPr>
        <w:pStyle w:val="ConsPlusCell"/>
        <w:jc w:val="both"/>
      </w:pPr>
      <w:r>
        <w:t>│    │                   │представление объекта│            │обучающихся  │</w:t>
      </w:r>
    </w:p>
    <w:p w:rsidR="00752C38" w:rsidRDefault="00752C38">
      <w:pPr>
        <w:pStyle w:val="ConsPlusCell"/>
        <w:jc w:val="both"/>
      </w:pPr>
      <w:r>
        <w:t>│    │                   │изучения.            │            │             │</w:t>
      </w:r>
    </w:p>
    <w:p w:rsidR="00752C38" w:rsidRDefault="00752C38">
      <w:pPr>
        <w:pStyle w:val="ConsPlusCell"/>
        <w:jc w:val="both"/>
      </w:pPr>
      <w:r>
        <w:lastRenderedPageBreak/>
        <w:t>│    │                   │Наглядные пособия  по│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│предметам включают:  │            │             │</w:t>
      </w:r>
    </w:p>
    <w:p w:rsidR="00752C38" w:rsidRDefault="00752C38">
      <w:pPr>
        <w:pStyle w:val="ConsPlusCell"/>
        <w:jc w:val="both"/>
      </w:pPr>
      <w:r>
        <w:t>│    │                   │электронные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│образовательные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│ресурсы   (ЭОР),    а│            │             │</w:t>
      </w:r>
    </w:p>
    <w:p w:rsidR="00752C38" w:rsidRDefault="00752C38">
      <w:pPr>
        <w:pStyle w:val="ConsPlusCell"/>
        <w:jc w:val="both"/>
      </w:pPr>
      <w:r>
        <w:t>│    │                   │также   традиционные:│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│объемные  пособия   -│            │             │</w:t>
      </w:r>
    </w:p>
    <w:p w:rsidR="00752C38" w:rsidRDefault="00752C38">
      <w:pPr>
        <w:pStyle w:val="ConsPlusCell"/>
        <w:jc w:val="both"/>
      </w:pPr>
      <w:r>
        <w:t>│    │                   │макеты,       модели,│            │             │</w:t>
      </w:r>
    </w:p>
    <w:p w:rsidR="00752C38" w:rsidRDefault="00752C38">
      <w:pPr>
        <w:pStyle w:val="ConsPlusCell"/>
        <w:jc w:val="both"/>
      </w:pPr>
      <w:r>
        <w:t>│    │                   │слепки,       муляжи,│            │             │</w:t>
      </w:r>
    </w:p>
    <w:p w:rsidR="00752C38" w:rsidRDefault="00752C38">
      <w:pPr>
        <w:pStyle w:val="ConsPlusCell"/>
        <w:jc w:val="both"/>
      </w:pPr>
      <w:r>
        <w:t>│    │                   │глобусы    и    т.д.;│            │             │</w:t>
      </w:r>
    </w:p>
    <w:p w:rsidR="00752C38" w:rsidRDefault="00752C38">
      <w:pPr>
        <w:pStyle w:val="ConsPlusCell"/>
        <w:jc w:val="both"/>
      </w:pPr>
      <w:r>
        <w:t>│    │                   │плоскостные пособия -│            │             │</w:t>
      </w:r>
    </w:p>
    <w:p w:rsidR="00752C38" w:rsidRDefault="00752C38">
      <w:pPr>
        <w:pStyle w:val="ConsPlusCell"/>
        <w:jc w:val="both"/>
      </w:pPr>
      <w:r>
        <w:t>│    │                   │таблицы,     картины,│            │             │</w:t>
      </w:r>
    </w:p>
    <w:p w:rsidR="00752C38" w:rsidRDefault="00752C38">
      <w:pPr>
        <w:pStyle w:val="ConsPlusCell"/>
        <w:jc w:val="both"/>
      </w:pPr>
      <w:r>
        <w:t>│    │                   │фотографии,    карты,│            │             │</w:t>
      </w:r>
    </w:p>
    <w:p w:rsidR="00752C38" w:rsidRDefault="00752C38">
      <w:pPr>
        <w:pStyle w:val="ConsPlusCell"/>
        <w:jc w:val="both"/>
      </w:pPr>
      <w:r>
        <w:t>│    │                   │схемы, чертежи и т.п.│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52C38" w:rsidRDefault="00752C38">
      <w:pPr>
        <w:pStyle w:val="ConsPlusCell"/>
        <w:jc w:val="both"/>
      </w:pPr>
      <w:r>
        <w:t>│ 4. │            Модуль: информационно-методическая поддержка            │</w:t>
      </w:r>
    </w:p>
    <w:p w:rsidR="00752C38" w:rsidRDefault="00752C38">
      <w:pPr>
        <w:pStyle w:val="ConsPlusCell"/>
        <w:jc w:val="both"/>
      </w:pPr>
      <w:r>
        <w:t>│    │                      педагогического работника        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52C38" w:rsidRDefault="00752C38">
      <w:pPr>
        <w:pStyle w:val="ConsPlusCell"/>
        <w:jc w:val="both"/>
      </w:pPr>
      <w:r>
        <w:t>│4.1.│Методические       │Материалы      должны│            │             │</w:t>
      </w:r>
    </w:p>
    <w:p w:rsidR="00752C38" w:rsidRDefault="00752C38">
      <w:pPr>
        <w:pStyle w:val="ConsPlusCell"/>
        <w:jc w:val="both"/>
      </w:pPr>
      <w:r>
        <w:t>│    │материалы       для│содержать руководство│            │             │</w:t>
      </w:r>
    </w:p>
    <w:p w:rsidR="00752C38" w:rsidRDefault="00752C38">
      <w:pPr>
        <w:pStyle w:val="ConsPlusCell"/>
        <w:jc w:val="both"/>
      </w:pPr>
      <w:r>
        <w:t>│    │педагогического    │пользователя       по│            │             │</w:t>
      </w:r>
    </w:p>
    <w:p w:rsidR="00752C38" w:rsidRDefault="00752C38">
      <w:pPr>
        <w:pStyle w:val="ConsPlusCell"/>
        <w:jc w:val="both"/>
      </w:pPr>
      <w:r>
        <w:t>│    │работника        по│подключению,  наладке│            │             │</w:t>
      </w:r>
    </w:p>
    <w:p w:rsidR="00752C38" w:rsidRDefault="00752C38">
      <w:pPr>
        <w:pStyle w:val="ConsPlusCell"/>
        <w:jc w:val="both"/>
      </w:pPr>
      <w:r>
        <w:t>│    │использованию      │комплекта         или│            │             │</w:t>
      </w:r>
    </w:p>
    <w:p w:rsidR="00752C38" w:rsidRDefault="00752C38">
      <w:pPr>
        <w:pStyle w:val="ConsPlusCell"/>
        <w:jc w:val="both"/>
      </w:pPr>
      <w:r>
        <w:t>│    │комплекта          │отдельных     модулей│            │             │</w:t>
      </w:r>
    </w:p>
    <w:p w:rsidR="00752C38" w:rsidRDefault="00752C38">
      <w:pPr>
        <w:pStyle w:val="ConsPlusCell"/>
        <w:jc w:val="both"/>
      </w:pPr>
      <w:r>
        <w:t>│    │или       отдельных│комплекта,   описание│            │             │</w:t>
      </w:r>
    </w:p>
    <w:p w:rsidR="00752C38" w:rsidRDefault="00752C38">
      <w:pPr>
        <w:pStyle w:val="ConsPlusCell"/>
        <w:jc w:val="both"/>
      </w:pPr>
      <w:r>
        <w:t>│    │компонентов        │конструктивных       │            │             │</w:t>
      </w:r>
    </w:p>
    <w:p w:rsidR="00752C38" w:rsidRDefault="00752C38">
      <w:pPr>
        <w:pStyle w:val="ConsPlusCell"/>
        <w:jc w:val="both"/>
      </w:pPr>
      <w:r>
        <w:t>│    │комплекта         в│особенностей        и│            │             │</w:t>
      </w:r>
    </w:p>
    <w:p w:rsidR="00752C38" w:rsidRDefault="00752C38">
      <w:pPr>
        <w:pStyle w:val="ConsPlusCell"/>
        <w:jc w:val="both"/>
      </w:pPr>
      <w:r>
        <w:t>│    │образовательном    │технологии работы    │            │             │</w:t>
      </w:r>
    </w:p>
    <w:p w:rsidR="00752C38" w:rsidRDefault="00752C38">
      <w:pPr>
        <w:pStyle w:val="ConsPlusCell"/>
        <w:jc w:val="both"/>
      </w:pPr>
      <w:r>
        <w:t>│    │процессе           │с      оборудованием,│            │             │</w:t>
      </w:r>
    </w:p>
    <w:p w:rsidR="00752C38" w:rsidRDefault="00752C38">
      <w:pPr>
        <w:pStyle w:val="ConsPlusCell"/>
        <w:jc w:val="both"/>
      </w:pPr>
      <w:r>
        <w:t>│    │                   │примеры  практической│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│работы       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│оборудованием,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│описание      порядка│            │             │</w:t>
      </w:r>
    </w:p>
    <w:p w:rsidR="00752C38" w:rsidRDefault="00752C38">
      <w:pPr>
        <w:pStyle w:val="ConsPlusCell"/>
        <w:jc w:val="both"/>
      </w:pPr>
      <w:r>
        <w:t>│    │                   │постановки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│экспериментов       с│            │             │</w:t>
      </w:r>
    </w:p>
    <w:p w:rsidR="00752C38" w:rsidRDefault="00752C38">
      <w:pPr>
        <w:pStyle w:val="ConsPlusCell"/>
        <w:jc w:val="both"/>
      </w:pPr>
      <w:r>
        <w:t>│    │                   │использованием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│оборудования и пр.   │            │             │</w:t>
      </w:r>
    </w:p>
    <w:p w:rsidR="00752C38" w:rsidRDefault="00752C38">
      <w:pPr>
        <w:pStyle w:val="ConsPlusCell"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52C38" w:rsidRDefault="00752C38">
      <w:pPr>
        <w:pStyle w:val="ConsPlusCell"/>
        <w:jc w:val="both"/>
      </w:pPr>
      <w:r>
        <w:t>│4.2.│Программы  (модули,│Разработанные        │            │             │</w:t>
      </w:r>
    </w:p>
    <w:p w:rsidR="00752C38" w:rsidRDefault="00752C38">
      <w:pPr>
        <w:pStyle w:val="ConsPlusCell"/>
        <w:jc w:val="both"/>
      </w:pPr>
      <w:r>
        <w:t>│    │курсы)    повышения│программы    (модули,│            │             │</w:t>
      </w:r>
    </w:p>
    <w:p w:rsidR="00752C38" w:rsidRDefault="00752C38">
      <w:pPr>
        <w:pStyle w:val="ConsPlusCell"/>
        <w:jc w:val="both"/>
      </w:pPr>
      <w:r>
        <w:t>│    │квалификации       │курсы) могут являться│            │             │</w:t>
      </w:r>
    </w:p>
    <w:p w:rsidR="00752C38" w:rsidRDefault="00752C38">
      <w:pPr>
        <w:pStyle w:val="ConsPlusCell"/>
        <w:jc w:val="both"/>
      </w:pPr>
      <w:r>
        <w:t>│    │педагогических     │частью       программ│            │             │</w:t>
      </w:r>
    </w:p>
    <w:p w:rsidR="00752C38" w:rsidRDefault="00752C38">
      <w:pPr>
        <w:pStyle w:val="ConsPlusCell"/>
        <w:jc w:val="both"/>
      </w:pPr>
      <w:r>
        <w:t>│    │работников       по│повышения            │            │             │</w:t>
      </w:r>
    </w:p>
    <w:p w:rsidR="00752C38" w:rsidRDefault="00752C38">
      <w:pPr>
        <w:pStyle w:val="ConsPlusCell"/>
        <w:jc w:val="both"/>
      </w:pPr>
      <w:r>
        <w:t>│    │использованию      │квалификации,        │            │             │</w:t>
      </w:r>
    </w:p>
    <w:p w:rsidR="00752C38" w:rsidRDefault="00752C38">
      <w:pPr>
        <w:pStyle w:val="ConsPlusCell"/>
        <w:jc w:val="both"/>
      </w:pPr>
      <w:r>
        <w:t>│    │комплекта       или│обеспечивающих      в│            │             │</w:t>
      </w:r>
    </w:p>
    <w:p w:rsidR="00752C38" w:rsidRDefault="00752C38">
      <w:pPr>
        <w:pStyle w:val="ConsPlusCell"/>
        <w:jc w:val="both"/>
      </w:pPr>
      <w:r>
        <w:t>│    │отдельных          │соответствии        с│            │             │</w:t>
      </w:r>
    </w:p>
    <w:p w:rsidR="00752C38" w:rsidRDefault="00752C38">
      <w:pPr>
        <w:pStyle w:val="ConsPlusCell"/>
        <w:jc w:val="both"/>
      </w:pPr>
      <w:r>
        <w:t>│    │компонентов        │требованиями ФГОС ООО│            │             │</w:t>
      </w:r>
    </w:p>
    <w:p w:rsidR="00752C38" w:rsidRDefault="00752C38">
      <w:pPr>
        <w:pStyle w:val="ConsPlusCell"/>
        <w:jc w:val="both"/>
      </w:pPr>
      <w:r>
        <w:t>│    │комплекта         в│непрерывность        │            │             │</w:t>
      </w:r>
    </w:p>
    <w:p w:rsidR="00752C38" w:rsidRDefault="00752C38">
      <w:pPr>
        <w:pStyle w:val="ConsPlusCell"/>
        <w:jc w:val="both"/>
      </w:pPr>
      <w:r>
        <w:t>│    │образовательном    │профессионального    │            │             │</w:t>
      </w:r>
    </w:p>
    <w:p w:rsidR="00752C38" w:rsidRDefault="00752C38">
      <w:pPr>
        <w:pStyle w:val="ConsPlusCell"/>
        <w:jc w:val="both"/>
      </w:pPr>
      <w:r>
        <w:t>│    │процессе           │развития  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│педагогических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│работников      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│образовательного     │            │             │</w:t>
      </w:r>
    </w:p>
    <w:p w:rsidR="00752C38" w:rsidRDefault="00752C38">
      <w:pPr>
        <w:pStyle w:val="ConsPlusCell"/>
        <w:jc w:val="both"/>
      </w:pPr>
      <w:r>
        <w:t>│    │                   │учреждения, в  объеме│            │             │</w:t>
      </w:r>
    </w:p>
    <w:p w:rsidR="00752C38" w:rsidRDefault="00752C38">
      <w:pPr>
        <w:pStyle w:val="ConsPlusCell"/>
        <w:jc w:val="both"/>
      </w:pPr>
      <w:r>
        <w:t>│    │                   │не менее 108 часов  и│            │             │</w:t>
      </w:r>
    </w:p>
    <w:p w:rsidR="00752C38" w:rsidRDefault="00752C38">
      <w:pPr>
        <w:pStyle w:val="ConsPlusCell"/>
        <w:jc w:val="both"/>
      </w:pPr>
      <w:r>
        <w:t>│    │                   │не реже одного раза в│            │             │</w:t>
      </w:r>
    </w:p>
    <w:p w:rsidR="00752C38" w:rsidRDefault="00752C38">
      <w:pPr>
        <w:pStyle w:val="ConsPlusCell"/>
        <w:jc w:val="both"/>
      </w:pPr>
      <w:r>
        <w:t>│    │                   │пять лет             │            │             │</w:t>
      </w:r>
    </w:p>
    <w:p w:rsidR="00752C38" w:rsidRDefault="00752C38">
      <w:pPr>
        <w:pStyle w:val="ConsPlusCell"/>
        <w:jc w:val="both"/>
      </w:pPr>
      <w: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752C38" w:rsidRDefault="00752C38">
      <w:pPr>
        <w:pStyle w:val="ConsPlusNormal"/>
        <w:jc w:val="both"/>
      </w:pPr>
    </w:p>
    <w:p w:rsidR="00752C38" w:rsidRDefault="00752C38">
      <w:pPr>
        <w:pStyle w:val="ConsPlusNormal"/>
        <w:jc w:val="center"/>
        <w:outlineLvl w:val="1"/>
      </w:pPr>
      <w:r>
        <w:t>6. Оснащение, обеспечивающее организацию внеурочной</w:t>
      </w:r>
    </w:p>
    <w:p w:rsidR="00752C38" w:rsidRDefault="00752C38">
      <w:pPr>
        <w:pStyle w:val="ConsPlusNormal"/>
        <w:jc w:val="center"/>
      </w:pPr>
      <w:r>
        <w:t>деятельности обучающихся, в том числе моделирование,</w:t>
      </w:r>
    </w:p>
    <w:p w:rsidR="00752C38" w:rsidRDefault="00752C38">
      <w:pPr>
        <w:pStyle w:val="ConsPlusNormal"/>
        <w:jc w:val="center"/>
      </w:pPr>
      <w:r>
        <w:t>техническое творчество и проектную деятельность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  <w:r>
        <w:lastRenderedPageBreak/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752C38" w:rsidRDefault="00752C38">
      <w:pPr>
        <w:pStyle w:val="ConsPlusNormal"/>
        <w:spacing w:before="220"/>
        <w:ind w:firstLine="540"/>
        <w:jc w:val="both"/>
      </w:pPr>
      <w:r>
        <w:t>Деятельность обучающихся должна быть обеспечена необходимыми расходными материалами.</w:t>
      </w: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ind w:firstLine="540"/>
        <w:jc w:val="both"/>
      </w:pPr>
    </w:p>
    <w:p w:rsidR="00752C38" w:rsidRDefault="00752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9E5" w:rsidRDefault="006E19E5"/>
    <w:sectPr w:rsidR="006E19E5" w:rsidSect="00CC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752C38"/>
    <w:rsid w:val="006E19E5"/>
    <w:rsid w:val="0075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2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1856647C768D228A9475D927A4F8C85DB4F00D25E2B887CAC8F5204735E44229BD49376EC0239u7R3B" TargetMode="External"/><Relationship Id="rId13" Type="http://schemas.openxmlformats.org/officeDocument/2006/relationships/hyperlink" Target="consultantplus://offline/ref=0C71856647C768D228A9475D927A4F8C85D34E02D0582B887CAC8F5204735E44229BD49376EC023Bu7R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1856647C768D228A9475D927A4F8C85D34E02D0582B887CAC8F5204735E44229BD49376EC023Bu7R7B" TargetMode="External"/><Relationship Id="rId12" Type="http://schemas.openxmlformats.org/officeDocument/2006/relationships/hyperlink" Target="consultantplus://offline/ref=0C71856647C768D228A9475D927A4F8C85DB4F01D65E2B887CAC8F5204735E44229BD49376EC023Bu7R4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1856647C768D228A9475D927A4F8C85DB4F01D65E2B887CAC8F5204735E44229BD49376EC023Bu7R7B" TargetMode="External"/><Relationship Id="rId11" Type="http://schemas.openxmlformats.org/officeDocument/2006/relationships/hyperlink" Target="consultantplus://offline/ref=0C71856647C768D228A9475D927A4F8C85D94805D2582B887CAC8F5204u7R3B" TargetMode="External"/><Relationship Id="rId5" Type="http://schemas.openxmlformats.org/officeDocument/2006/relationships/hyperlink" Target="consultantplus://offline/ref=0C71856647C768D228A9475D927A4F8C85D94805D2582B887CAC8F5204735E44229BD49676uERC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71856647C768D228A95946877A4F8C86DA4C01D25E2B887CAC8F5204735E44229BD49376EC023Bu7R6B" TargetMode="External"/><Relationship Id="rId4" Type="http://schemas.openxmlformats.org/officeDocument/2006/relationships/hyperlink" Target="consultantplus://offline/ref=0C71856647C768D228A9475D927A4F8C85D34C07D25B2B887CAC8F5204735E44229BD49376EC0739u7RDB" TargetMode="External"/><Relationship Id="rId9" Type="http://schemas.openxmlformats.org/officeDocument/2006/relationships/hyperlink" Target="consultantplus://offline/ref=0C71856647C768D228A95A539E7A4F8C8DDA4A05D9097C8A2DF981u5R7B" TargetMode="External"/><Relationship Id="rId14" Type="http://schemas.openxmlformats.org/officeDocument/2006/relationships/hyperlink" Target="consultantplus://offline/ref=0C71856647C768D228A9475D927A4F8C85DB4F00D25E2B887CAC8F5204735E44229BD49376EC023Bu7R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9136</Words>
  <Characters>52081</Characters>
  <Application>Microsoft Office Word</Application>
  <DocSecurity>0</DocSecurity>
  <Lines>434</Lines>
  <Paragraphs>122</Paragraphs>
  <ScaleCrop>false</ScaleCrop>
  <Company/>
  <LinksUpToDate>false</LinksUpToDate>
  <CharactersWithSpaces>61095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Pavlovec</dc:creator>
  <cp:keywords/>
  <dc:description/>
  <cp:lastModifiedBy>Pavlovec</cp:lastModifiedBy>
  <cp:revision>1</cp:revision>
  <dcterms:created xsi:type="dcterms:W3CDTF">2017-09-22T01:17:00Z</dcterms:created>
  <dcterms:modified xsi:type="dcterms:W3CDTF">2017-09-22T01:18:00Z</dcterms:modified>
</cp:coreProperties>
</file>